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41" w:rsidRPr="00083941" w:rsidRDefault="00083941" w:rsidP="00083941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083941">
        <w:rPr>
          <w:rFonts w:ascii="標楷體" w:eastAsia="標楷體" w:hAnsi="標楷體" w:hint="eastAsia"/>
          <w:b/>
          <w:sz w:val="32"/>
          <w:szCs w:val="32"/>
        </w:rPr>
        <w:t>立院二讀《公立學校教職員退休資遣撫卹條例》重點</w:t>
      </w:r>
    </w:p>
    <w:p w:rsidR="00083941" w:rsidRPr="00083941" w:rsidRDefault="00083941" w:rsidP="00083941">
      <w:pPr>
        <w:pStyle w:val="a9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</w:pPr>
      <w:r w:rsidRPr="00083941">
        <w:rPr>
          <w:rFonts w:ascii="標楷體" w:eastAsia="標楷體" w:hAnsi="標楷體" w:hint="eastAsia"/>
          <w:b/>
          <w:color w:val="FF0000"/>
          <w:sz w:val="28"/>
          <w:szCs w:val="28"/>
        </w:rPr>
        <w:t>第32條條文草案，高中以下公立學校教職員</w:t>
      </w:r>
      <w:proofErr w:type="gramStart"/>
      <w:r w:rsidRPr="00083941">
        <w:rPr>
          <w:rFonts w:ascii="標楷體" w:eastAsia="標楷體" w:hAnsi="標楷體" w:hint="eastAsia"/>
          <w:b/>
          <w:color w:val="FF0000"/>
          <w:sz w:val="28"/>
          <w:szCs w:val="28"/>
        </w:rPr>
        <w:t>退休起支年齡</w:t>
      </w:r>
      <w:proofErr w:type="gramEnd"/>
      <w:r w:rsidRPr="00083941">
        <w:rPr>
          <w:rFonts w:ascii="標楷體" w:eastAsia="標楷體" w:hAnsi="標楷體" w:hint="eastAsia"/>
          <w:b/>
          <w:color w:val="FF0000"/>
          <w:sz w:val="28"/>
          <w:szCs w:val="28"/>
        </w:rPr>
        <w:t>訂為58歲。</w:t>
      </w:r>
      <w:r w:rsidRPr="00083941">
        <w:rPr>
          <w:rFonts w:ascii="標楷體" w:eastAsia="標楷體" w:hAnsi="標楷體" w:hint="eastAsia"/>
          <w:sz w:val="28"/>
          <w:szCs w:val="28"/>
        </w:rPr>
        <w:t>公立學校教職員任職滿15年、滿58歲可請領退休金，但應隨</w:t>
      </w:r>
      <w:proofErr w:type="gramStart"/>
      <w:r w:rsidRPr="00083941">
        <w:rPr>
          <w:rFonts w:ascii="標楷體" w:eastAsia="標楷體" w:hAnsi="標楷體" w:hint="eastAsia"/>
          <w:sz w:val="28"/>
          <w:szCs w:val="28"/>
        </w:rPr>
        <w:t>平均餘命延長</w:t>
      </w:r>
      <w:proofErr w:type="gramEnd"/>
      <w:r w:rsidRPr="00083941">
        <w:rPr>
          <w:rFonts w:ascii="標楷體" w:eastAsia="標楷體" w:hAnsi="標楷體" w:hint="eastAsia"/>
          <w:sz w:val="28"/>
          <w:szCs w:val="28"/>
        </w:rPr>
        <w:t>與職場人口結構變化適時調整，除高中以下學校校長及教職員外，其餘教職員自民國115年1月1日起，請領年齡每年提高1歲，以提高到65歲為限。</w:t>
      </w:r>
    </w:p>
    <w:p w:rsidR="00083941" w:rsidRPr="00083941" w:rsidRDefault="00083941" w:rsidP="00083941">
      <w:pPr>
        <w:pStyle w:val="a9"/>
        <w:spacing w:line="0" w:lineRule="atLeast"/>
        <w:ind w:leftChars="0"/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</w:pPr>
    </w:p>
    <w:p w:rsidR="00083941" w:rsidRPr="00083941" w:rsidRDefault="00083941" w:rsidP="00083941">
      <w:pPr>
        <w:pStyle w:val="a9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</w:pPr>
      <w:r w:rsidRPr="00083941">
        <w:rPr>
          <w:rFonts w:ascii="標楷體" w:eastAsia="標楷體" w:hAnsi="標楷體" w:hint="eastAsia"/>
          <w:b/>
          <w:color w:val="FF0000"/>
          <w:sz w:val="28"/>
          <w:szCs w:val="28"/>
        </w:rPr>
        <w:t>退休公立教師支領月退休金者，18%優存在2年歸零；領取一次退休金者，</w:t>
      </w:r>
      <w:proofErr w:type="gramStart"/>
      <w:r w:rsidRPr="00083941">
        <w:rPr>
          <w:rFonts w:ascii="標楷體" w:eastAsia="標楷體" w:hAnsi="標楷體" w:hint="eastAsia"/>
          <w:b/>
          <w:color w:val="FF0000"/>
          <w:sz w:val="28"/>
          <w:szCs w:val="28"/>
        </w:rPr>
        <w:t>優存分6年</w:t>
      </w:r>
      <w:proofErr w:type="gramEnd"/>
      <w:r w:rsidRPr="00083941">
        <w:rPr>
          <w:rFonts w:ascii="標楷體" w:eastAsia="標楷體" w:hAnsi="標楷體" w:hint="eastAsia"/>
          <w:b/>
          <w:color w:val="FF0000"/>
          <w:sz w:val="28"/>
          <w:szCs w:val="28"/>
        </w:rPr>
        <w:t>調降至6%。</w:t>
      </w:r>
      <w:r w:rsidRPr="00083941">
        <w:rPr>
          <w:rFonts w:ascii="標楷體" w:eastAsia="標楷體" w:hAnsi="標楷體" w:hint="eastAsia"/>
          <w:sz w:val="28"/>
          <w:szCs w:val="28"/>
        </w:rPr>
        <w:t>18%優存利息在2018年7月1日至2020年底，年息為9%，2021年起年息為零，在2年半內歸零；領取一次退休金者，其18%優存則分6年調降，第1年（2018年7月）降為12%，第3年（2021年）降為10%，第5年（2023年）降為8%，第7年（2025年）</w:t>
      </w:r>
      <w:proofErr w:type="gramStart"/>
      <w:r w:rsidRPr="00083941">
        <w:rPr>
          <w:rFonts w:ascii="標楷體" w:eastAsia="標楷體" w:hAnsi="標楷體" w:hint="eastAsia"/>
          <w:sz w:val="28"/>
          <w:szCs w:val="28"/>
        </w:rPr>
        <w:t>起優存</w:t>
      </w:r>
      <w:proofErr w:type="gramEnd"/>
      <w:r w:rsidRPr="00083941">
        <w:rPr>
          <w:rFonts w:ascii="標楷體" w:eastAsia="標楷體" w:hAnsi="標楷體" w:hint="eastAsia"/>
          <w:sz w:val="28"/>
          <w:szCs w:val="28"/>
        </w:rPr>
        <w:t>利率為6%。為保障較弱勢的退休公教人員，若月退或一次退加上養老給付合計的優存利息，低於最低保障標準（3萬2160元），則可續領18%優存。</w:t>
      </w:r>
    </w:p>
    <w:p w:rsidR="00083941" w:rsidRPr="00083941" w:rsidRDefault="00083941" w:rsidP="00083941">
      <w:pPr>
        <w:spacing w:line="0" w:lineRule="atLeast"/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</w:pPr>
    </w:p>
    <w:p w:rsidR="00083941" w:rsidRPr="00083941" w:rsidRDefault="00083941" w:rsidP="00083941">
      <w:pPr>
        <w:pStyle w:val="a9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</w:pPr>
      <w:r w:rsidRPr="00083941">
        <w:rPr>
          <w:rFonts w:ascii="標楷體" w:eastAsia="標楷體" w:hAnsi="標楷體" w:hint="eastAsia"/>
          <w:b/>
          <w:color w:val="FF0000"/>
          <w:sz w:val="28"/>
          <w:szCs w:val="28"/>
        </w:rPr>
        <w:t>教職員月退休金樓地板為32,160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Pr="00083941">
        <w:rPr>
          <w:rFonts w:ascii="標楷體" w:eastAsia="標楷體" w:hAnsi="標楷體" w:hint="eastAsia"/>
          <w:sz w:val="28"/>
          <w:szCs w:val="28"/>
        </w:rPr>
        <w:t>公立教師的月退休金樓地板規定，比照《公務人員退休資遣撫卹法》，樓地板為3萬2160元，若公立教師月退休所得低於最低生活保障金額3萬2160元者，將能維持18</w:t>
      </w:r>
      <w:proofErr w:type="gramStart"/>
      <w:r w:rsidRPr="00083941">
        <w:rPr>
          <w:rFonts w:ascii="標楷體" w:eastAsia="標楷體" w:hAnsi="標楷體" w:hint="eastAsia"/>
          <w:sz w:val="28"/>
          <w:szCs w:val="28"/>
        </w:rPr>
        <w:t>趴優存</w:t>
      </w:r>
      <w:proofErr w:type="gramEnd"/>
      <w:r w:rsidRPr="00083941">
        <w:rPr>
          <w:rFonts w:ascii="標楷體" w:eastAsia="標楷體" w:hAnsi="標楷體" w:hint="eastAsia"/>
          <w:sz w:val="28"/>
          <w:szCs w:val="28"/>
        </w:rPr>
        <w:t>利率。</w:t>
      </w:r>
    </w:p>
    <w:p w:rsidR="00083941" w:rsidRPr="00083941" w:rsidRDefault="00083941" w:rsidP="00083941">
      <w:pPr>
        <w:spacing w:line="0" w:lineRule="atLeast"/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</w:pPr>
    </w:p>
    <w:p w:rsidR="00083941" w:rsidRPr="00083941" w:rsidRDefault="00083941" w:rsidP="00083941">
      <w:pPr>
        <w:pStyle w:val="a9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</w:rPr>
      </w:pPr>
      <w:r w:rsidRPr="00083941">
        <w:rPr>
          <w:rFonts w:ascii="標楷體" w:eastAsia="標楷體" w:hAnsi="標楷體" w:hint="eastAsia"/>
          <w:b/>
          <w:color w:val="FF0000"/>
          <w:sz w:val="28"/>
          <w:szCs w:val="28"/>
        </w:rPr>
        <w:t>退休金計算基準最終</w:t>
      </w:r>
      <w:proofErr w:type="gramStart"/>
      <w:r w:rsidRPr="00083941">
        <w:rPr>
          <w:rFonts w:ascii="標楷體" w:eastAsia="標楷體" w:hAnsi="標楷體" w:hint="eastAsia"/>
          <w:b/>
          <w:color w:val="FF0000"/>
          <w:sz w:val="28"/>
          <w:szCs w:val="28"/>
        </w:rPr>
        <w:t>採</w:t>
      </w:r>
      <w:proofErr w:type="gramEnd"/>
      <w:r w:rsidRPr="00083941">
        <w:rPr>
          <w:rFonts w:ascii="標楷體" w:eastAsia="標楷體" w:hAnsi="標楷體" w:hint="eastAsia"/>
          <w:b/>
          <w:color w:val="FF0000"/>
          <w:sz w:val="28"/>
          <w:szCs w:val="28"/>
        </w:rPr>
        <w:t>計退休前15年的平均</w:t>
      </w:r>
      <w:proofErr w:type="gramStart"/>
      <w:r w:rsidRPr="00083941">
        <w:rPr>
          <w:rFonts w:ascii="標楷體" w:eastAsia="標楷體" w:hAnsi="標楷體" w:hint="eastAsia"/>
          <w:b/>
          <w:color w:val="FF0000"/>
          <w:sz w:val="28"/>
          <w:szCs w:val="28"/>
        </w:rPr>
        <w:t>俸</w:t>
      </w:r>
      <w:proofErr w:type="gramEnd"/>
      <w:r w:rsidRPr="00083941">
        <w:rPr>
          <w:rFonts w:ascii="標楷體" w:eastAsia="標楷體" w:hAnsi="標楷體" w:hint="eastAsia"/>
          <w:b/>
          <w:color w:val="FF0000"/>
          <w:sz w:val="28"/>
          <w:szCs w:val="28"/>
        </w:rPr>
        <w:t>額。</w:t>
      </w:r>
    </w:p>
    <w:p w:rsidR="00083941" w:rsidRPr="00083941" w:rsidRDefault="00083941" w:rsidP="00083941">
      <w:pPr>
        <w:rPr>
          <w:rFonts w:ascii="標楷體" w:eastAsia="標楷體" w:hAnsi="標楷體" w:hint="eastAsia"/>
        </w:rPr>
      </w:pPr>
    </w:p>
    <w:p w:rsidR="005C5CD3" w:rsidRPr="00083941" w:rsidRDefault="005C5CD3" w:rsidP="00083941"/>
    <w:sectPr w:rsidR="005C5CD3" w:rsidRPr="00083941" w:rsidSect="00CE3C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B1C" w:rsidRDefault="00D93B1C" w:rsidP="00BC5501">
      <w:r>
        <w:separator/>
      </w:r>
    </w:p>
  </w:endnote>
  <w:endnote w:type="continuationSeparator" w:id="0">
    <w:p w:rsidR="00D93B1C" w:rsidRDefault="00D93B1C" w:rsidP="00BC5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B1C" w:rsidRDefault="00D93B1C" w:rsidP="00BC5501">
      <w:r>
        <w:separator/>
      </w:r>
    </w:p>
  </w:footnote>
  <w:footnote w:type="continuationSeparator" w:id="0">
    <w:p w:rsidR="00D93B1C" w:rsidRDefault="00D93B1C" w:rsidP="00BC55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A02BE"/>
    <w:multiLevelType w:val="hybridMultilevel"/>
    <w:tmpl w:val="A77E331E"/>
    <w:lvl w:ilvl="0" w:tplc="5F3E25C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dr w:val="none" w:sz="0" w:space="0" w:color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5EA8"/>
    <w:rsid w:val="00083941"/>
    <w:rsid w:val="000C5EA7"/>
    <w:rsid w:val="001D03B0"/>
    <w:rsid w:val="00236BFB"/>
    <w:rsid w:val="003F5948"/>
    <w:rsid w:val="005C5CD3"/>
    <w:rsid w:val="00A9258E"/>
    <w:rsid w:val="00B76F5F"/>
    <w:rsid w:val="00BC5501"/>
    <w:rsid w:val="00CE3CAB"/>
    <w:rsid w:val="00D93B1C"/>
    <w:rsid w:val="00DD0D84"/>
    <w:rsid w:val="00DF1130"/>
    <w:rsid w:val="00E95EA8"/>
    <w:rsid w:val="00EC2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nvas-atom">
    <w:name w:val="canvas-atom"/>
    <w:basedOn w:val="a"/>
    <w:rsid w:val="00E95EA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Subtitle"/>
    <w:basedOn w:val="a"/>
    <w:next w:val="a"/>
    <w:link w:val="a4"/>
    <w:uiPriority w:val="11"/>
    <w:qFormat/>
    <w:rsid w:val="00DF1130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4">
    <w:name w:val="副標題 字元"/>
    <w:basedOn w:val="a0"/>
    <w:link w:val="a3"/>
    <w:uiPriority w:val="11"/>
    <w:rsid w:val="00DF1130"/>
    <w:rPr>
      <w:rFonts w:asciiTheme="majorHAnsi" w:eastAsia="新細明體" w:hAnsiTheme="majorHAnsi" w:cstheme="majorBidi"/>
      <w:i/>
      <w:iCs/>
      <w:szCs w:val="24"/>
    </w:rPr>
  </w:style>
  <w:style w:type="paragraph" w:styleId="a5">
    <w:name w:val="header"/>
    <w:basedOn w:val="a"/>
    <w:link w:val="a6"/>
    <w:uiPriority w:val="99"/>
    <w:semiHidden/>
    <w:unhideWhenUsed/>
    <w:rsid w:val="00BC55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BC5501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BC55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BC5501"/>
    <w:rPr>
      <w:sz w:val="20"/>
      <w:szCs w:val="20"/>
    </w:rPr>
  </w:style>
  <w:style w:type="paragraph" w:styleId="a9">
    <w:name w:val="List Paragraph"/>
    <w:basedOn w:val="a"/>
    <w:uiPriority w:val="34"/>
    <w:qFormat/>
    <w:rsid w:val="00083941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0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5084">
                      <w:marLeft w:val="0"/>
                      <w:marRight w:val="0"/>
                      <w:marTop w:val="20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3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1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28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64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40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76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00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134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711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098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807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698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177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381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7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534509">
                      <w:marLeft w:val="0"/>
                      <w:marRight w:val="0"/>
                      <w:marTop w:val="20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1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07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45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8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59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02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389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11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74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59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891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806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5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9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8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20222">
                      <w:marLeft w:val="0"/>
                      <w:marRight w:val="0"/>
                      <w:marTop w:val="20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1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61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29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286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00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357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08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290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230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554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8437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1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43640">
                      <w:marLeft w:val="0"/>
                      <w:marRight w:val="0"/>
                      <w:marTop w:val="20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95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49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4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36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5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8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575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24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629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895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065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515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46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76EE5-5230-4BDE-BB2B-F6D8A8043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9</cp:revision>
  <dcterms:created xsi:type="dcterms:W3CDTF">2017-06-28T08:39:00Z</dcterms:created>
  <dcterms:modified xsi:type="dcterms:W3CDTF">2017-06-29T00:56:00Z</dcterms:modified>
</cp:coreProperties>
</file>